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E04">
        <w:rPr>
          <w:rFonts w:ascii="Times New Roman" w:hAnsi="Times New Roman" w:cs="Times New Roman"/>
          <w:b/>
          <w:sz w:val="28"/>
          <w:szCs w:val="28"/>
        </w:rPr>
        <w:t>Об ответственности за незаконную розничную продажу алкогольной и спиртосодержащей пищевой продукции</w:t>
      </w:r>
    </w:p>
    <w:p w:rsidR="00B71C95" w:rsidRDefault="00B71C95" w:rsidP="00035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E04" w:rsidRDefault="00035E04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>Уголовный кодекс Российской Федерации содержит статью 171.4, предусматривающую ответственность за повторную незаконную розничную продажу алкогольной и спиртосодержащей пищевой продукции.</w:t>
      </w:r>
    </w:p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>Уголовная ответственность по статье 171.4 УК РФ  наступает в случаях  незаконной розничной продажи алкогольной  и спиртосодержащей продукции, если это деяние совершено неоднократно.</w:t>
      </w:r>
    </w:p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>Ответственность за совершенную неоднократно розничную продажу алкогольной продукции несовершеннолетним лицам уголовная ответственность предусмотрена по статье 151.1 УК РФ.</w:t>
      </w:r>
    </w:p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 xml:space="preserve">Под незаконной розничной продажей алкогольной и спиртосодержащей пищевой продукции понимается — розничная продажа такой продукции физическим лицом либо продажа алкогольной продукции (за исключением пива, напитков, изготавливаемых на основе пива, сидра, </w:t>
      </w:r>
      <w:proofErr w:type="spellStart"/>
      <w:r w:rsidRPr="00035E04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035E04">
        <w:rPr>
          <w:rFonts w:ascii="Times New Roman" w:hAnsi="Times New Roman" w:cs="Times New Roman"/>
          <w:sz w:val="28"/>
          <w:szCs w:val="28"/>
        </w:rPr>
        <w:t xml:space="preserve"> и медовухи) лицом, осуществляющим предпринимательскую деятельность без образования юридического лица, за исключением розничной продажи вина, игристого вина, осуществляемой сельскохозяйственными товаропроизводителями (индивидуальными предпринимателями, крестьянскими (фермерскими) хозяйствами), признаваемыми таковыми в соответствии с Федеральным законом «О развитии сельского хозяйства».</w:t>
      </w:r>
    </w:p>
    <w:p w:rsidR="00B71C95" w:rsidRPr="00035E04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>При этом, под незаконной розничной продажей алкогольной и спиртосодержащей пищевой продукции, совершенной неоднократно, понимается продажа такой продукции лицом, подвергнутым административному наказанию за аналогичное деяние, в течени</w:t>
      </w:r>
      <w:proofErr w:type="gramStart"/>
      <w:r w:rsidRPr="00035E0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35E04">
        <w:rPr>
          <w:rFonts w:ascii="Times New Roman" w:hAnsi="Times New Roman" w:cs="Times New Roman"/>
          <w:sz w:val="28"/>
          <w:szCs w:val="28"/>
        </w:rPr>
        <w:t xml:space="preserve"> 1 года с момента привлечения к ответственности.</w:t>
      </w:r>
    </w:p>
    <w:p w:rsidR="00B71C95" w:rsidRDefault="00B71C95" w:rsidP="0003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E04">
        <w:rPr>
          <w:rFonts w:ascii="Times New Roman" w:hAnsi="Times New Roman" w:cs="Times New Roman"/>
          <w:sz w:val="28"/>
          <w:szCs w:val="28"/>
        </w:rPr>
        <w:t>Санкцией статьи 171.4 УК РФ за совершение указанного преступления предусмотрена ответственность в виде штрафа в размере до 80 тысяч рублей или в размере заработной платы или иного дохода осужденного за период до 6 месяцев либо исправительных работ на срок до 1 года.</w:t>
      </w:r>
    </w:p>
    <w:p w:rsidR="00035E04" w:rsidRDefault="00035E04" w:rsidP="00035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E04" w:rsidRPr="00035E04" w:rsidRDefault="00035E04" w:rsidP="00035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sectPr w:rsidR="00035E04" w:rsidRPr="0003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C6"/>
    <w:rsid w:val="00035E04"/>
    <w:rsid w:val="005301C6"/>
    <w:rsid w:val="00796940"/>
    <w:rsid w:val="00B71C95"/>
    <w:rsid w:val="00C5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3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20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19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0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780898">
                                          <w:marLeft w:val="0"/>
                                          <w:marRight w:val="0"/>
                                          <w:marTop w:val="12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50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06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7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303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2602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790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4607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06570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54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28530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6" w:color="CCCCCC"/>
                        <w:left w:val="single" w:sz="6" w:space="6" w:color="CCCCCC"/>
                        <w:bottom w:val="single" w:sz="6" w:space="4" w:color="CCCCCC"/>
                        <w:right w:val="single" w:sz="6" w:space="6" w:color="CCCCCC"/>
                      </w:divBdr>
                      <w:divsChild>
                        <w:div w:id="41165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6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4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3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55003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96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705932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06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874543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85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87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2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16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2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18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2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12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32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0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7503918">
          <w:marLeft w:val="0"/>
          <w:marRight w:val="0"/>
          <w:marTop w:val="6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4309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55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>прокуратура Пензенской области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4</cp:revision>
  <dcterms:created xsi:type="dcterms:W3CDTF">2020-02-10T07:38:00Z</dcterms:created>
  <dcterms:modified xsi:type="dcterms:W3CDTF">2020-02-11T15:03:00Z</dcterms:modified>
</cp:coreProperties>
</file>